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02" w:rsidRDefault="00A33B02" w:rsidP="00F44104">
      <w:pPr>
        <w:jc w:val="center"/>
        <w:rPr>
          <w:rFonts w:eastAsia="Times New Roman" w:cs="Arial"/>
          <w:b/>
          <w:i/>
          <w:color w:val="1E0A3C"/>
          <w:spacing w:val="8"/>
          <w:sz w:val="28"/>
          <w:szCs w:val="28"/>
          <w:u w:val="single"/>
        </w:rPr>
      </w:pPr>
      <w:r w:rsidRPr="00A33B02">
        <w:rPr>
          <w:rFonts w:eastAsia="Times New Roman" w:cs="Arial"/>
          <w:noProof/>
          <w:color w:val="1E0A3C"/>
          <w:spacing w:val="8"/>
          <w:sz w:val="28"/>
          <w:szCs w:val="28"/>
        </w:rPr>
        <w:drawing>
          <wp:inline distT="0" distB="0" distL="0" distR="0">
            <wp:extent cx="3228975" cy="819150"/>
            <wp:effectExtent l="0" t="0" r="9525" b="0"/>
            <wp:docPr id="1" name="Picture 1" descr="C:\Users\bmclain\AppData\Local\Microsoft\Windows\INetCache\Content.Word\Clear background no PSR Logo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clain\AppData\Local\Microsoft\Windows\INetCache\Content.Word\Clear background no PSR Logo - 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02" w:rsidRDefault="00A33B02" w:rsidP="00A33B02">
      <w:pPr>
        <w:jc w:val="center"/>
        <w:rPr>
          <w:rFonts w:eastAsia="Times New Roman" w:cs="Arial"/>
          <w:b/>
          <w:i/>
          <w:color w:val="1E0A3C"/>
          <w:spacing w:val="8"/>
          <w:sz w:val="28"/>
          <w:szCs w:val="28"/>
          <w:u w:val="single"/>
        </w:rPr>
      </w:pPr>
    </w:p>
    <w:p w:rsidR="005D0B10" w:rsidRPr="00E72A66" w:rsidRDefault="005D0B10" w:rsidP="00A33B02">
      <w:pPr>
        <w:jc w:val="center"/>
        <w:rPr>
          <w:rFonts w:eastAsia="Times New Roman" w:cs="Arial"/>
          <w:b/>
          <w:i/>
          <w:color w:val="1E0A3C"/>
          <w:spacing w:val="8"/>
          <w:sz w:val="28"/>
          <w:szCs w:val="28"/>
          <w:u w:val="single"/>
        </w:rPr>
      </w:pPr>
      <w:r w:rsidRPr="00E72A66">
        <w:rPr>
          <w:rFonts w:eastAsia="Times New Roman" w:cs="Arial"/>
          <w:b/>
          <w:i/>
          <w:color w:val="1E0A3C"/>
          <w:spacing w:val="8"/>
          <w:sz w:val="28"/>
          <w:szCs w:val="28"/>
          <w:u w:val="single"/>
        </w:rPr>
        <w:t>Professional Development Committee</w:t>
      </w:r>
    </w:p>
    <w:p w:rsidR="00F44104" w:rsidRDefault="005D0B10" w:rsidP="00F44104">
      <w:pPr>
        <w:jc w:val="center"/>
        <w:rPr>
          <w:rFonts w:eastAsia="Times New Roman" w:cs="Arial"/>
          <w:b/>
          <w:i/>
          <w:color w:val="1E0A3C"/>
          <w:spacing w:val="8"/>
          <w:sz w:val="28"/>
          <w:szCs w:val="28"/>
          <w:u w:val="single"/>
        </w:rPr>
      </w:pPr>
      <w:r w:rsidRPr="00E72A66">
        <w:rPr>
          <w:rFonts w:eastAsia="Times New Roman" w:cs="Arial"/>
          <w:b/>
          <w:i/>
          <w:color w:val="1E0A3C"/>
          <w:spacing w:val="8"/>
          <w:sz w:val="28"/>
          <w:szCs w:val="28"/>
          <w:u w:val="single"/>
        </w:rPr>
        <w:t>Events</w:t>
      </w:r>
      <w:r w:rsidR="00F44104" w:rsidRPr="00E72A66">
        <w:rPr>
          <w:rFonts w:eastAsia="Times New Roman" w:cs="Arial"/>
          <w:b/>
          <w:i/>
          <w:color w:val="1E0A3C"/>
          <w:spacing w:val="8"/>
          <w:sz w:val="28"/>
          <w:szCs w:val="28"/>
          <w:u w:val="single"/>
        </w:rPr>
        <w:t xml:space="preserve"> of Interest</w:t>
      </w:r>
    </w:p>
    <w:p w:rsidR="00E72A66" w:rsidRPr="00A83C0A" w:rsidRDefault="00E72A66" w:rsidP="00F44104">
      <w:pPr>
        <w:jc w:val="center"/>
        <w:rPr>
          <w:rFonts w:eastAsia="Times New Roman" w:cs="Arial"/>
          <w:i/>
          <w:color w:val="1E0A3C"/>
          <w:spacing w:val="8"/>
          <w:sz w:val="24"/>
          <w:szCs w:val="24"/>
        </w:rPr>
      </w:pPr>
      <w:r w:rsidRPr="00A83C0A">
        <w:rPr>
          <w:rFonts w:eastAsia="Times New Roman" w:cs="Arial"/>
          <w:i/>
          <w:color w:val="1E0A3C"/>
          <w:spacing w:val="8"/>
          <w:sz w:val="24"/>
          <w:szCs w:val="24"/>
        </w:rPr>
        <w:t>Chair:  Cathy Glenn</w:t>
      </w:r>
    </w:p>
    <w:p w:rsidR="005D0B10" w:rsidRPr="00A83C0A" w:rsidRDefault="00E72A66" w:rsidP="00A83C0A">
      <w:pPr>
        <w:jc w:val="center"/>
        <w:rPr>
          <w:rFonts w:eastAsia="Times New Roman" w:cs="Arial"/>
          <w:i/>
          <w:color w:val="1E0A3C"/>
          <w:spacing w:val="8"/>
          <w:sz w:val="24"/>
          <w:szCs w:val="24"/>
        </w:rPr>
      </w:pPr>
      <w:r w:rsidRPr="00A83C0A">
        <w:rPr>
          <w:rFonts w:eastAsia="Times New Roman" w:cs="Arial"/>
          <w:i/>
          <w:color w:val="1E0A3C"/>
          <w:spacing w:val="8"/>
          <w:sz w:val="24"/>
          <w:szCs w:val="24"/>
        </w:rPr>
        <w:t>Co-chair:  Donald Tucker</w:t>
      </w:r>
    </w:p>
    <w:p w:rsidR="005D0B10" w:rsidRPr="005D0B10" w:rsidRDefault="005D0B10" w:rsidP="005D0B10">
      <w:pPr>
        <w:jc w:val="center"/>
        <w:rPr>
          <w:rFonts w:eastAsia="Times New Roman" w:cs="Arial"/>
          <w:b/>
          <w:i/>
          <w:color w:val="1E0A3C"/>
          <w:spacing w:val="8"/>
          <w:sz w:val="24"/>
          <w:szCs w:val="24"/>
        </w:rPr>
      </w:pPr>
      <w:r w:rsidRPr="005D0B10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</w:rPr>
        <w:t>GETAC Committee Meeting Information</w:t>
      </w:r>
    </w:p>
    <w:p w:rsidR="005D0B10" w:rsidRPr="002A7298" w:rsidRDefault="005D0B10" w:rsidP="005D0B10">
      <w:pPr>
        <w:spacing w:after="204"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 w:rsidRPr="002A7298">
        <w:rPr>
          <w:rFonts w:eastAsia="Times New Roman" w:cs="Arial"/>
          <w:b/>
          <w:bCs/>
          <w:color w:val="3D3D3E"/>
          <w:sz w:val="24"/>
          <w:szCs w:val="24"/>
          <w:lang w:val="en"/>
        </w:rPr>
        <w:t>Quarterly meeting dates </w:t>
      </w:r>
    </w:p>
    <w:p w:rsidR="005D0B10" w:rsidRPr="002A7298" w:rsidRDefault="005D0B10" w:rsidP="005D0B10">
      <w:pPr>
        <w:spacing w:after="204"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 w:rsidRPr="002A7298">
        <w:rPr>
          <w:rFonts w:eastAsia="Times New Roman" w:cs="Arial"/>
          <w:color w:val="3D3D3E"/>
          <w:sz w:val="24"/>
          <w:szCs w:val="24"/>
          <w:lang w:val="en"/>
        </w:rPr>
        <w:t>The following </w:t>
      </w:r>
      <w:r w:rsidRPr="002A7298">
        <w:rPr>
          <w:rFonts w:eastAsia="Times New Roman" w:cs="Arial"/>
          <w:b/>
          <w:bCs/>
          <w:color w:val="3D3D3E"/>
          <w:sz w:val="24"/>
          <w:szCs w:val="24"/>
          <w:lang w:val="en"/>
        </w:rPr>
        <w:t>2019</w:t>
      </w:r>
      <w:r w:rsidRPr="002A7298">
        <w:rPr>
          <w:rFonts w:eastAsia="Times New Roman" w:cs="Arial"/>
          <w:color w:val="3D3D3E"/>
          <w:sz w:val="24"/>
          <w:szCs w:val="24"/>
          <w:lang w:val="en"/>
        </w:rPr>
        <w:t xml:space="preserve"> meetings dates will be held at the: </w:t>
      </w:r>
    </w:p>
    <w:p w:rsidR="005D0B10" w:rsidRPr="002A7298" w:rsidRDefault="005D0B10" w:rsidP="005D0B10">
      <w:pPr>
        <w:spacing w:after="204"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 w:rsidRPr="002A7298">
        <w:rPr>
          <w:rFonts w:eastAsia="Times New Roman" w:cs="Arial"/>
          <w:color w:val="3D3D3E"/>
          <w:sz w:val="24"/>
          <w:szCs w:val="24"/>
          <w:lang w:val="en"/>
        </w:rPr>
        <w:t>Wyndam Garden Austin </w:t>
      </w:r>
      <w:r w:rsidRPr="002A7298">
        <w:rPr>
          <w:rFonts w:eastAsia="Times New Roman" w:cs="Arial"/>
          <w:color w:val="3D3D3E"/>
          <w:sz w:val="24"/>
          <w:szCs w:val="24"/>
          <w:lang w:val="en"/>
        </w:rPr>
        <w:br/>
        <w:t>3401 South IH-35</w:t>
      </w:r>
      <w:r w:rsidRPr="002A7298">
        <w:rPr>
          <w:rFonts w:eastAsia="Times New Roman" w:cs="Arial"/>
          <w:color w:val="3D3D3E"/>
          <w:sz w:val="24"/>
          <w:szCs w:val="24"/>
          <w:lang w:val="en"/>
        </w:rPr>
        <w:br/>
        <w:t>Austin, TX 78741 US </w:t>
      </w:r>
      <w:r w:rsidRPr="002A7298">
        <w:rPr>
          <w:rFonts w:eastAsia="Times New Roman" w:cs="Arial"/>
          <w:color w:val="3D3D3E"/>
          <w:sz w:val="24"/>
          <w:szCs w:val="24"/>
          <w:lang w:val="en"/>
        </w:rPr>
        <w:br/>
        <w:t>1-512-448-2444</w:t>
      </w:r>
    </w:p>
    <w:p w:rsidR="005D0B10" w:rsidRPr="005D0B10" w:rsidRDefault="005D0B10" w:rsidP="005D0B10">
      <w:pPr>
        <w:pStyle w:val="ListParagraph"/>
        <w:numPr>
          <w:ilvl w:val="0"/>
          <w:numId w:val="3"/>
        </w:numPr>
        <w:spacing w:after="204"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 w:rsidRPr="005D0B10">
        <w:rPr>
          <w:rFonts w:eastAsia="Times New Roman" w:cs="Arial"/>
          <w:color w:val="3D3D3E"/>
          <w:sz w:val="24"/>
          <w:szCs w:val="24"/>
          <w:lang w:val="en"/>
        </w:rPr>
        <w:t>February 27 - March 1</w:t>
      </w:r>
    </w:p>
    <w:p w:rsidR="005D0B10" w:rsidRPr="005D0B10" w:rsidRDefault="005D0B10" w:rsidP="005D0B10">
      <w:pPr>
        <w:pStyle w:val="ListParagraph"/>
        <w:numPr>
          <w:ilvl w:val="0"/>
          <w:numId w:val="3"/>
        </w:numPr>
        <w:spacing w:after="204"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 w:rsidRPr="005D0B10">
        <w:rPr>
          <w:rFonts w:eastAsia="Times New Roman" w:cs="Arial"/>
          <w:color w:val="3D3D3E"/>
          <w:sz w:val="24"/>
          <w:szCs w:val="24"/>
          <w:lang w:val="en"/>
        </w:rPr>
        <w:t>June 26 - 28     </w:t>
      </w:r>
    </w:p>
    <w:p w:rsidR="005D0B10" w:rsidRPr="005D0B10" w:rsidRDefault="005D0B10" w:rsidP="005D0B10">
      <w:pPr>
        <w:pStyle w:val="ListParagraph"/>
        <w:numPr>
          <w:ilvl w:val="0"/>
          <w:numId w:val="3"/>
        </w:numPr>
        <w:spacing w:after="204"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 w:rsidRPr="005D0B10">
        <w:rPr>
          <w:rFonts w:eastAsia="Times New Roman" w:cs="Arial"/>
          <w:color w:val="3D3D3E"/>
          <w:sz w:val="24"/>
          <w:szCs w:val="24"/>
          <w:lang w:val="en"/>
        </w:rPr>
        <w:t>September 25 - 27</w:t>
      </w:r>
    </w:p>
    <w:p w:rsidR="00E72A66" w:rsidRDefault="005D0B10" w:rsidP="00E72A66">
      <w:pPr>
        <w:spacing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 w:rsidRPr="002A7298">
        <w:rPr>
          <w:rFonts w:eastAsia="Times New Roman" w:cs="Arial"/>
          <w:color w:val="3D3D3E"/>
          <w:sz w:val="24"/>
          <w:szCs w:val="24"/>
          <w:lang w:val="en"/>
        </w:rPr>
        <w:t>The </w:t>
      </w:r>
      <w:r w:rsidRPr="002A7298">
        <w:rPr>
          <w:rFonts w:eastAsia="Times New Roman" w:cs="Arial"/>
          <w:b/>
          <w:bCs/>
          <w:color w:val="3D3D3E"/>
          <w:sz w:val="24"/>
          <w:szCs w:val="24"/>
          <w:lang w:val="en"/>
        </w:rPr>
        <w:t>November 23-25, 2019</w:t>
      </w:r>
      <w:r w:rsidRPr="002A7298">
        <w:rPr>
          <w:rFonts w:eastAsia="Times New Roman" w:cs="Arial"/>
          <w:color w:val="3D3D3E"/>
          <w:sz w:val="24"/>
          <w:szCs w:val="24"/>
          <w:lang w:val="en"/>
        </w:rPr>
        <w:t> meetings will be held in Fort Worth,</w:t>
      </w:r>
      <w:r w:rsidRPr="005D0B10">
        <w:rPr>
          <w:rFonts w:eastAsia="Times New Roman" w:cs="Arial"/>
          <w:color w:val="3D3D3E"/>
          <w:sz w:val="24"/>
          <w:szCs w:val="24"/>
          <w:lang w:val="en"/>
        </w:rPr>
        <w:t xml:space="preserve"> </w:t>
      </w:r>
      <w:r w:rsidRPr="002A7298">
        <w:rPr>
          <w:rFonts w:eastAsia="Times New Roman" w:cs="Arial"/>
          <w:color w:val="3D3D3E"/>
          <w:sz w:val="24"/>
          <w:szCs w:val="24"/>
          <w:lang w:val="en"/>
        </w:rPr>
        <w:t>Texas, in conjunc</w:t>
      </w:r>
      <w:r w:rsidRPr="005D0B10">
        <w:rPr>
          <w:rFonts w:eastAsia="Times New Roman" w:cs="Arial"/>
          <w:color w:val="3D3D3E"/>
          <w:sz w:val="24"/>
          <w:szCs w:val="24"/>
          <w:lang w:val="en"/>
        </w:rPr>
        <w:t>tion with the Texas EMS Conference (Nov 24-27, 2019)</w:t>
      </w:r>
    </w:p>
    <w:p w:rsidR="00E72A66" w:rsidRDefault="00E72A66" w:rsidP="00497ED1">
      <w:pPr>
        <w:spacing w:line="240" w:lineRule="auto"/>
        <w:jc w:val="center"/>
        <w:rPr>
          <w:rFonts w:eastAsia="Times New Roman" w:cs="Arial"/>
          <w:b/>
          <w:i/>
          <w:color w:val="3D3D3E"/>
          <w:sz w:val="24"/>
          <w:szCs w:val="24"/>
          <w:highlight w:val="yellow"/>
          <w:lang w:val="en"/>
        </w:rPr>
      </w:pPr>
      <w:r w:rsidRPr="00497ED1">
        <w:rPr>
          <w:rFonts w:eastAsia="Times New Roman" w:cs="Arial"/>
          <w:b/>
          <w:i/>
          <w:color w:val="3D3D3E"/>
          <w:sz w:val="24"/>
          <w:szCs w:val="24"/>
          <w:highlight w:val="yellow"/>
          <w:lang w:val="en"/>
        </w:rPr>
        <w:t>TETAF (Texas EMS Trauma &amp; Acute Care Foundation</w:t>
      </w:r>
      <w:r w:rsidR="00A83C0A">
        <w:rPr>
          <w:rFonts w:eastAsia="Times New Roman" w:cs="Arial"/>
          <w:b/>
          <w:i/>
          <w:color w:val="3D3D3E"/>
          <w:sz w:val="24"/>
          <w:szCs w:val="24"/>
          <w:highlight w:val="yellow"/>
          <w:lang w:val="en"/>
        </w:rPr>
        <w:t>)</w:t>
      </w:r>
    </w:p>
    <w:p w:rsidR="007A0C38" w:rsidRPr="007A0C38" w:rsidRDefault="007A0C38" w:rsidP="007A0C38">
      <w:pPr>
        <w:spacing w:line="240" w:lineRule="auto"/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</w:pPr>
      <w:r w:rsidRPr="007A0C38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>The 86</w:t>
      </w:r>
      <w:r w:rsidRPr="007A0C38">
        <w:rPr>
          <w:rFonts w:eastAsia="Times New Roman" w:cs="Arial"/>
          <w:b/>
          <w:color w:val="3D3D3E"/>
          <w:sz w:val="24"/>
          <w:szCs w:val="24"/>
          <w:u w:val="single"/>
          <w:vertAlign w:val="superscript"/>
          <w:lang w:val="en"/>
        </w:rPr>
        <w:t>th</w:t>
      </w:r>
      <w:r w:rsidRPr="007A0C38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 xml:space="preserve"> legislative session for the state of Texas </w:t>
      </w:r>
      <w:r w:rsidR="00A83C0A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>is in session:</w:t>
      </w:r>
      <w:r w:rsidRPr="007A0C38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 xml:space="preserve"> January 8</w:t>
      </w:r>
      <w:r w:rsidR="00A83C0A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 xml:space="preserve"> thru</w:t>
      </w:r>
      <w:r w:rsidRPr="007A0C38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 xml:space="preserve"> May 27, 2019!</w:t>
      </w:r>
    </w:p>
    <w:p w:rsidR="00E72A66" w:rsidRDefault="00E72A66" w:rsidP="00E72A66">
      <w:pPr>
        <w:spacing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>
        <w:rPr>
          <w:rFonts w:eastAsia="Times New Roman" w:cs="Arial"/>
          <w:color w:val="3D3D3E"/>
          <w:sz w:val="24"/>
          <w:szCs w:val="24"/>
          <w:lang w:val="en"/>
        </w:rPr>
        <w:t xml:space="preserve">Please look over the following information courtesy of TETAF regarding the legislative priorities </w:t>
      </w:r>
      <w:r w:rsidR="007A0C38">
        <w:rPr>
          <w:rFonts w:eastAsia="Times New Roman" w:cs="Arial"/>
          <w:color w:val="3D3D3E"/>
          <w:sz w:val="24"/>
          <w:szCs w:val="24"/>
          <w:lang w:val="en"/>
        </w:rPr>
        <w:t>that are very important for our trauma system</w:t>
      </w:r>
      <w:r>
        <w:rPr>
          <w:rFonts w:eastAsia="Times New Roman" w:cs="Arial"/>
          <w:color w:val="3D3D3E"/>
          <w:sz w:val="24"/>
          <w:szCs w:val="24"/>
          <w:lang w:val="en"/>
        </w:rPr>
        <w:t>:</w:t>
      </w:r>
    </w:p>
    <w:p w:rsidR="00E72A66" w:rsidRPr="007A0C38" w:rsidRDefault="00E72A66" w:rsidP="00E72A66">
      <w:pPr>
        <w:spacing w:line="240" w:lineRule="auto"/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</w:pPr>
      <w:r w:rsidRPr="007A0C38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>Legislative Priorities for Texas 86</w:t>
      </w:r>
      <w:r w:rsidRPr="007A0C38">
        <w:rPr>
          <w:rFonts w:eastAsia="Times New Roman" w:cs="Arial"/>
          <w:b/>
          <w:color w:val="3D3D3E"/>
          <w:sz w:val="24"/>
          <w:szCs w:val="24"/>
          <w:u w:val="single"/>
          <w:vertAlign w:val="superscript"/>
          <w:lang w:val="en"/>
        </w:rPr>
        <w:t>th</w:t>
      </w:r>
      <w:r w:rsidRPr="007A0C38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t xml:space="preserve"> Legislative Session (2019): </w:t>
      </w:r>
    </w:p>
    <w:p w:rsidR="00E72A66" w:rsidRDefault="00A33B02" w:rsidP="00E72A66">
      <w:pPr>
        <w:spacing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hyperlink r:id="rId6" w:history="1">
        <w:r w:rsidR="00E72A66" w:rsidRPr="00B807FF">
          <w:rPr>
            <w:rStyle w:val="Hyperlink"/>
            <w:rFonts w:eastAsia="Times New Roman" w:cs="Arial"/>
            <w:sz w:val="24"/>
            <w:szCs w:val="24"/>
            <w:lang w:val="en"/>
          </w:rPr>
          <w:t>https://sk75w2kudjd3fv2xs2cvymrg-wpengine.netdna-ssl.com/wp-content/uploads/2018/11/FINAL_TETAF-Advocacy-Priorities-for-86th-Texas-Legislature.pdf</w:t>
        </w:r>
      </w:hyperlink>
      <w:r w:rsidR="00E72A66">
        <w:rPr>
          <w:rFonts w:eastAsia="Times New Roman" w:cs="Arial"/>
          <w:color w:val="3D3D3E"/>
          <w:sz w:val="24"/>
          <w:szCs w:val="24"/>
          <w:lang w:val="en"/>
        </w:rPr>
        <w:t xml:space="preserve"> </w:t>
      </w:r>
    </w:p>
    <w:p w:rsidR="00E72A66" w:rsidRPr="007A0C38" w:rsidRDefault="00E72A66" w:rsidP="00E72A66">
      <w:pPr>
        <w:spacing w:line="240" w:lineRule="auto"/>
        <w:rPr>
          <w:rFonts w:eastAsia="Times New Roman" w:cs="Arial"/>
          <w:b/>
          <w:color w:val="3D3D3E"/>
          <w:sz w:val="24"/>
          <w:szCs w:val="24"/>
          <w:highlight w:val="yellow"/>
          <w:u w:val="single"/>
          <w:lang w:val="en"/>
        </w:rPr>
      </w:pPr>
      <w:r w:rsidRPr="007A0C38">
        <w:rPr>
          <w:rFonts w:eastAsia="Times New Roman" w:cs="Arial"/>
          <w:b/>
          <w:color w:val="3D3D3E"/>
          <w:sz w:val="24"/>
          <w:szCs w:val="24"/>
          <w:highlight w:val="yellow"/>
          <w:u w:val="single"/>
          <w:lang w:val="en"/>
        </w:rPr>
        <w:t>Talking Points for Trauma Funding Alternatives to the Driver Responsibility Program</w:t>
      </w:r>
      <w:r w:rsidR="007A0C38">
        <w:rPr>
          <w:rFonts w:eastAsia="Times New Roman" w:cs="Arial"/>
          <w:b/>
          <w:color w:val="3D3D3E"/>
          <w:sz w:val="24"/>
          <w:szCs w:val="24"/>
          <w:highlight w:val="yellow"/>
          <w:u w:val="single"/>
          <w:lang w:val="en"/>
        </w:rPr>
        <w:t xml:space="preserve"> (DRP)</w:t>
      </w:r>
      <w:r w:rsidRPr="007A0C38">
        <w:rPr>
          <w:rFonts w:eastAsia="Times New Roman" w:cs="Arial"/>
          <w:b/>
          <w:color w:val="3D3D3E"/>
          <w:sz w:val="24"/>
          <w:szCs w:val="24"/>
          <w:highlight w:val="yellow"/>
          <w:u w:val="single"/>
          <w:lang w:val="en"/>
        </w:rPr>
        <w:t>:</w:t>
      </w:r>
    </w:p>
    <w:p w:rsidR="00E72A66" w:rsidRDefault="00A33B02" w:rsidP="00E72A66">
      <w:pPr>
        <w:spacing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hyperlink r:id="rId7" w:history="1">
        <w:r w:rsidR="00E72A66" w:rsidRPr="00E72A66">
          <w:rPr>
            <w:rStyle w:val="Hyperlink"/>
            <w:rFonts w:eastAsia="Times New Roman" w:cs="Arial"/>
            <w:sz w:val="24"/>
            <w:szCs w:val="24"/>
            <w:highlight w:val="yellow"/>
            <w:lang w:val="en"/>
          </w:rPr>
          <w:t>https://sk75w2kudjd3fv2xs2cvymrg-wpengine.netdna-ssl.com/wp-content/uploads/2019/01/Talking-Points-Driver-Respon-Program_v2.pdf</w:t>
        </w:r>
      </w:hyperlink>
      <w:r w:rsidR="00E72A66">
        <w:rPr>
          <w:rFonts w:eastAsia="Times New Roman" w:cs="Arial"/>
          <w:color w:val="3D3D3E"/>
          <w:sz w:val="24"/>
          <w:szCs w:val="24"/>
          <w:lang w:val="en"/>
        </w:rPr>
        <w:t xml:space="preserve"> </w:t>
      </w:r>
    </w:p>
    <w:p w:rsidR="00E72A66" w:rsidRPr="007A0C38" w:rsidRDefault="00E72A66" w:rsidP="00E72A66">
      <w:pPr>
        <w:spacing w:line="240" w:lineRule="auto"/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</w:pPr>
      <w:r w:rsidRPr="007A0C38">
        <w:rPr>
          <w:rFonts w:eastAsia="Times New Roman" w:cs="Arial"/>
          <w:b/>
          <w:color w:val="3D3D3E"/>
          <w:sz w:val="24"/>
          <w:szCs w:val="24"/>
          <w:u w:val="single"/>
          <w:lang w:val="en"/>
        </w:rPr>
        <w:lastRenderedPageBreak/>
        <w:t>The Texas Trauma System:</w:t>
      </w:r>
    </w:p>
    <w:p w:rsidR="00E72A66" w:rsidRDefault="00A33B02" w:rsidP="00E72A66">
      <w:pPr>
        <w:spacing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hyperlink r:id="rId8" w:history="1">
        <w:r w:rsidR="00E72A66" w:rsidRPr="00B807FF">
          <w:rPr>
            <w:rStyle w:val="Hyperlink"/>
            <w:rFonts w:eastAsia="Times New Roman" w:cs="Arial"/>
            <w:sz w:val="24"/>
            <w:szCs w:val="24"/>
            <w:lang w:val="en"/>
          </w:rPr>
          <w:t>https://tetaf.org/wp-content/uploads/2016/01/TX-Trauma-Sys-11x17_White_Paper.pdf</w:t>
        </w:r>
      </w:hyperlink>
      <w:r w:rsidR="00E72A66">
        <w:rPr>
          <w:rFonts w:eastAsia="Times New Roman" w:cs="Arial"/>
          <w:color w:val="3D3D3E"/>
          <w:sz w:val="24"/>
          <w:szCs w:val="24"/>
          <w:lang w:val="en"/>
        </w:rPr>
        <w:t xml:space="preserve"> </w:t>
      </w:r>
    </w:p>
    <w:p w:rsidR="00E72A66" w:rsidRDefault="00E72A66" w:rsidP="00E72A66">
      <w:pPr>
        <w:spacing w:line="240" w:lineRule="auto"/>
        <w:rPr>
          <w:rFonts w:eastAsia="Times New Roman" w:cs="Arial"/>
          <w:color w:val="3D3D3E"/>
          <w:sz w:val="24"/>
          <w:szCs w:val="24"/>
          <w:lang w:val="en"/>
        </w:rPr>
      </w:pPr>
      <w:r>
        <w:rPr>
          <w:rFonts w:eastAsia="Times New Roman" w:cs="Arial"/>
          <w:color w:val="3D3D3E"/>
          <w:sz w:val="24"/>
          <w:szCs w:val="24"/>
          <w:lang w:val="en"/>
        </w:rPr>
        <w:t xml:space="preserve">Please write your elected representatives to urge them to make trauma funding alternatives to the DRP a priority! </w:t>
      </w:r>
    </w:p>
    <w:p w:rsidR="00E72A66" w:rsidRPr="007A0C38" w:rsidRDefault="00E72A66" w:rsidP="00E72A66">
      <w:pPr>
        <w:spacing w:line="240" w:lineRule="auto"/>
        <w:rPr>
          <w:rFonts w:eastAsia="Times New Roman" w:cs="Arial"/>
          <w:b/>
          <w:color w:val="3D3D3E"/>
          <w:sz w:val="24"/>
          <w:szCs w:val="24"/>
          <w:lang w:val="en"/>
        </w:rPr>
      </w:pPr>
      <w:r w:rsidRPr="007A0C38">
        <w:rPr>
          <w:rFonts w:eastAsia="Times New Roman" w:cs="Arial"/>
          <w:b/>
          <w:color w:val="3D3D3E"/>
          <w:sz w:val="24"/>
          <w:szCs w:val="24"/>
          <w:highlight w:val="cyan"/>
          <w:lang w:val="en"/>
        </w:rPr>
        <w:t xml:space="preserve">Who represents you? </w:t>
      </w:r>
      <w:hyperlink r:id="rId9" w:history="1">
        <w:r w:rsidRPr="007A0C38">
          <w:rPr>
            <w:rStyle w:val="Hyperlink"/>
            <w:rFonts w:eastAsia="Times New Roman" w:cs="Arial"/>
            <w:b/>
            <w:sz w:val="24"/>
            <w:szCs w:val="24"/>
            <w:highlight w:val="cyan"/>
            <w:lang w:val="en"/>
          </w:rPr>
          <w:t>https://fyi.capitol.texas.gov/Home.aspx</w:t>
        </w:r>
      </w:hyperlink>
      <w:r w:rsidRPr="007A0C38">
        <w:rPr>
          <w:rFonts w:eastAsia="Times New Roman" w:cs="Arial"/>
          <w:b/>
          <w:color w:val="3D3D3E"/>
          <w:sz w:val="24"/>
          <w:szCs w:val="24"/>
          <w:lang w:val="en"/>
        </w:rPr>
        <w:t xml:space="preserve">  </w:t>
      </w:r>
    </w:p>
    <w:p w:rsidR="00497ED1" w:rsidRPr="00497ED1" w:rsidRDefault="00497ED1" w:rsidP="00497ED1">
      <w:pPr>
        <w:pBdr>
          <w:bottom w:val="single" w:sz="6" w:space="1" w:color="auto"/>
        </w:pBdr>
        <w:jc w:val="center"/>
        <w:rPr>
          <w:rFonts w:eastAsia="Times New Roman" w:cs="Arial"/>
          <w:b/>
          <w:i/>
          <w:color w:val="1E0A3C"/>
          <w:spacing w:val="8"/>
          <w:sz w:val="24"/>
          <w:szCs w:val="24"/>
          <w:highlight w:val="green"/>
        </w:rPr>
      </w:pPr>
      <w:r w:rsidRPr="00497ED1">
        <w:rPr>
          <w:rFonts w:eastAsia="Times New Roman" w:cs="Arial"/>
          <w:b/>
          <w:i/>
          <w:color w:val="1E0A3C"/>
          <w:spacing w:val="8"/>
          <w:sz w:val="24"/>
          <w:szCs w:val="24"/>
          <w:highlight w:val="green"/>
        </w:rPr>
        <w:t>Update on TECC:</w:t>
      </w:r>
    </w:p>
    <w:p w:rsidR="00497ED1" w:rsidRDefault="00497ED1" w:rsidP="00497ED1">
      <w:pPr>
        <w:pBdr>
          <w:bottom w:val="single" w:sz="6" w:space="1" w:color="auto"/>
        </w:pBdr>
        <w:rPr>
          <w:rFonts w:eastAsia="Times New Roman" w:cs="Arial"/>
          <w:color w:val="1E0A3C"/>
          <w:spacing w:val="8"/>
          <w:sz w:val="24"/>
          <w:szCs w:val="24"/>
        </w:rPr>
      </w:pPr>
      <w:r w:rsidRPr="00497ED1">
        <w:rPr>
          <w:rFonts w:eastAsia="Times New Roman" w:cs="Arial"/>
          <w:color w:val="1E0A3C"/>
          <w:spacing w:val="8"/>
          <w:sz w:val="24"/>
          <w:szCs w:val="24"/>
          <w:highlight w:val="green"/>
        </w:rPr>
        <w:t xml:space="preserve">Marcara Trusty with MedStar is currently working with her legal department to get agreements to provide TECC to our NCTTRAC.  </w:t>
      </w:r>
      <w:r>
        <w:rPr>
          <w:rFonts w:eastAsia="Times New Roman" w:cs="Arial"/>
          <w:color w:val="1E0A3C"/>
          <w:spacing w:val="8"/>
          <w:sz w:val="24"/>
          <w:szCs w:val="24"/>
          <w:highlight w:val="green"/>
        </w:rPr>
        <w:t>We are making progress!</w:t>
      </w:r>
    </w:p>
    <w:p w:rsidR="005D0B10" w:rsidRPr="005D0B10" w:rsidRDefault="005D0B10" w:rsidP="005D0B10">
      <w:pPr>
        <w:rPr>
          <w:rFonts w:eastAsia="Times New Roman" w:cs="Arial"/>
          <w:b/>
          <w:color w:val="1E0A3C"/>
          <w:spacing w:val="8"/>
          <w:sz w:val="24"/>
          <w:szCs w:val="24"/>
        </w:rPr>
      </w:pPr>
      <w:r w:rsidRPr="005D0B10">
        <w:rPr>
          <w:rFonts w:eastAsia="Times New Roman" w:cs="Arial"/>
          <w:b/>
          <w:color w:val="1E0A3C"/>
          <w:spacing w:val="8"/>
          <w:sz w:val="24"/>
          <w:szCs w:val="24"/>
        </w:rPr>
        <w:t>February 16, 2019</w:t>
      </w:r>
    </w:p>
    <w:p w:rsidR="005D0B10" w:rsidRPr="005D0B10" w:rsidRDefault="005D0B10" w:rsidP="005D0B10">
      <w:pPr>
        <w:jc w:val="center"/>
        <w:rPr>
          <w:rFonts w:eastAsia="Times New Roman" w:cs="Arial"/>
          <w:b/>
          <w:i/>
          <w:color w:val="1E0A3C"/>
          <w:spacing w:val="8"/>
          <w:sz w:val="24"/>
          <w:szCs w:val="24"/>
        </w:rPr>
      </w:pPr>
      <w:r w:rsidRPr="005D0B10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</w:rPr>
        <w:t>SKYWARN Spotter Training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Host: City of Garland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Location:  Granville Arts Center, Garland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Time:  Basic – 0900-1200; Advanced: 1330-1600</w:t>
      </w:r>
    </w:p>
    <w:p w:rsidR="005D0B10" w:rsidRPr="001101D6" w:rsidRDefault="005D0B10" w:rsidP="005D0B10">
      <w:pPr>
        <w:rPr>
          <w:rFonts w:eastAsia="Times New Roman" w:cs="Arial"/>
          <w:b/>
          <w:color w:val="FF0000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No cost – course is </w:t>
      </w:r>
      <w:r w:rsidRPr="001101D6">
        <w:rPr>
          <w:rFonts w:eastAsia="Times New Roman" w:cs="Arial"/>
          <w:b/>
          <w:color w:val="FF0000"/>
          <w:spacing w:val="8"/>
          <w:sz w:val="24"/>
          <w:szCs w:val="24"/>
        </w:rPr>
        <w:t>free</w:t>
      </w:r>
    </w:p>
    <w:p w:rsidR="005D0B10" w:rsidRDefault="005D0B10" w:rsidP="005D0B10">
      <w:r>
        <w:rPr>
          <w:rFonts w:eastAsia="Times New Roman" w:cs="Arial"/>
          <w:color w:val="1E0A3C"/>
          <w:spacing w:val="8"/>
          <w:sz w:val="24"/>
          <w:szCs w:val="24"/>
        </w:rPr>
        <w:t xml:space="preserve">Register: </w:t>
      </w:r>
      <w:hyperlink r:id="rId10" w:history="1">
        <w:r>
          <w:rPr>
            <w:rStyle w:val="Hyperlink"/>
          </w:rPr>
          <w:t>https://www.weather.gov/fwd/skywarnsch?skywarnsort05</w:t>
        </w:r>
      </w:hyperlink>
      <w:r>
        <w:t xml:space="preserve"> 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 SKYWARN School:</w:t>
      </w:r>
    </w:p>
    <w:p w:rsidR="005D0B10" w:rsidRPr="002A7298" w:rsidRDefault="005D0B10" w:rsidP="005D0B10">
      <w:pPr>
        <w:spacing w:after="300" w:line="240" w:lineRule="auto"/>
        <w:rPr>
          <w:rFonts w:eastAsia="Times New Roman" w:cs="Tahoma"/>
          <w:color w:val="000000"/>
          <w:sz w:val="24"/>
          <w:szCs w:val="24"/>
          <w:lang w:val="en"/>
        </w:rPr>
      </w:pPr>
      <w:r w:rsidRPr="002A7298">
        <w:rPr>
          <w:rFonts w:eastAsia="Times New Roman" w:cs="Tahoma"/>
          <w:color w:val="000000"/>
          <w:sz w:val="24"/>
          <w:szCs w:val="24"/>
          <w:lang w:val="en"/>
        </w:rPr>
        <w:t>The annual Dallas County Skywarn® Training is conducted annually in Garland and covers:</w:t>
      </w:r>
    </w:p>
    <w:p w:rsidR="005D0B10" w:rsidRPr="002A7298" w:rsidRDefault="005D0B10" w:rsidP="005D0B10">
      <w:pPr>
        <w:numPr>
          <w:ilvl w:val="0"/>
          <w:numId w:val="2"/>
        </w:numPr>
        <w:spacing w:after="0" w:line="240" w:lineRule="auto"/>
        <w:ind w:left="0"/>
        <w:rPr>
          <w:rFonts w:eastAsia="Times New Roman" w:cs="Tahoma"/>
          <w:color w:val="000000"/>
          <w:sz w:val="24"/>
          <w:szCs w:val="24"/>
          <w:lang w:val="en"/>
        </w:rPr>
      </w:pPr>
      <w:r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Basics of thunderstorm development </w:t>
      </w:r>
    </w:p>
    <w:p w:rsidR="005D0B10" w:rsidRPr="002A7298" w:rsidRDefault="005D0B10" w:rsidP="005D0B10">
      <w:pPr>
        <w:numPr>
          <w:ilvl w:val="0"/>
          <w:numId w:val="2"/>
        </w:numPr>
        <w:spacing w:after="0" w:line="240" w:lineRule="auto"/>
        <w:ind w:left="0"/>
        <w:rPr>
          <w:rFonts w:eastAsia="Times New Roman" w:cs="Tahoma"/>
          <w:color w:val="000000"/>
          <w:sz w:val="24"/>
          <w:szCs w:val="24"/>
          <w:lang w:val="en"/>
        </w:rPr>
      </w:pPr>
      <w:r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Fundamentals of storm structure </w:t>
      </w:r>
    </w:p>
    <w:p w:rsidR="005D0B10" w:rsidRPr="002A7298" w:rsidRDefault="005D0B10" w:rsidP="005D0B10">
      <w:pPr>
        <w:numPr>
          <w:ilvl w:val="0"/>
          <w:numId w:val="2"/>
        </w:numPr>
        <w:spacing w:after="0" w:line="240" w:lineRule="auto"/>
        <w:ind w:left="0"/>
        <w:rPr>
          <w:rFonts w:eastAsia="Times New Roman" w:cs="Tahoma"/>
          <w:color w:val="000000"/>
          <w:sz w:val="24"/>
          <w:szCs w:val="24"/>
          <w:lang w:val="en"/>
        </w:rPr>
      </w:pPr>
      <w:r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Identifying potential severe weather features </w:t>
      </w:r>
    </w:p>
    <w:p w:rsidR="005D0B10" w:rsidRPr="002A7298" w:rsidRDefault="005D0B10" w:rsidP="005D0B10">
      <w:pPr>
        <w:numPr>
          <w:ilvl w:val="0"/>
          <w:numId w:val="2"/>
        </w:numPr>
        <w:spacing w:after="0" w:line="240" w:lineRule="auto"/>
        <w:ind w:left="0"/>
        <w:rPr>
          <w:rFonts w:eastAsia="Times New Roman" w:cs="Tahoma"/>
          <w:color w:val="000000"/>
          <w:sz w:val="24"/>
          <w:szCs w:val="24"/>
          <w:lang w:val="en"/>
        </w:rPr>
      </w:pPr>
      <w:r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Information to report </w:t>
      </w:r>
    </w:p>
    <w:p w:rsidR="005D0B10" w:rsidRPr="002A7298" w:rsidRDefault="005D0B10" w:rsidP="005D0B10">
      <w:pPr>
        <w:numPr>
          <w:ilvl w:val="0"/>
          <w:numId w:val="2"/>
        </w:numPr>
        <w:spacing w:after="0" w:line="240" w:lineRule="auto"/>
        <w:ind w:left="0"/>
        <w:rPr>
          <w:rFonts w:eastAsia="Times New Roman" w:cs="Tahoma"/>
          <w:color w:val="000000"/>
          <w:sz w:val="24"/>
          <w:szCs w:val="24"/>
          <w:lang w:val="en"/>
        </w:rPr>
      </w:pPr>
      <w:r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How to report information </w:t>
      </w:r>
    </w:p>
    <w:p w:rsidR="005D0B10" w:rsidRPr="002A7298" w:rsidRDefault="005D0B10" w:rsidP="005D0B10">
      <w:pPr>
        <w:numPr>
          <w:ilvl w:val="0"/>
          <w:numId w:val="2"/>
        </w:numPr>
        <w:spacing w:after="0" w:line="240" w:lineRule="auto"/>
        <w:ind w:left="0"/>
        <w:rPr>
          <w:rFonts w:eastAsia="Times New Roman" w:cs="Tahoma"/>
          <w:color w:val="000000"/>
          <w:sz w:val="24"/>
          <w:szCs w:val="24"/>
          <w:lang w:val="en"/>
        </w:rPr>
      </w:pPr>
      <w:r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Basic severe weather safety </w:t>
      </w:r>
    </w:p>
    <w:p w:rsidR="005D0B10" w:rsidRPr="002A7298" w:rsidRDefault="00155BD9" w:rsidP="005D0B10">
      <w:pPr>
        <w:spacing w:line="240" w:lineRule="auto"/>
        <w:rPr>
          <w:rFonts w:eastAsia="Times New Roman" w:cs="Tahoma"/>
          <w:color w:val="000000"/>
          <w:sz w:val="24"/>
          <w:szCs w:val="24"/>
          <w:lang w:val="en"/>
        </w:rPr>
      </w:pPr>
      <w:r w:rsidRPr="00155BD9">
        <w:rPr>
          <w:rFonts w:eastAsia="Times New Roman" w:cs="Tahoma"/>
          <w:b/>
          <w:i/>
          <w:color w:val="000000"/>
          <w:sz w:val="24"/>
          <w:szCs w:val="24"/>
          <w:lang w:val="en"/>
        </w:rPr>
        <w:t>SKYWARN</w:t>
      </w:r>
      <w:r w:rsidR="005D0B10"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 is </w:t>
      </w:r>
      <w:r w:rsidR="005D0B10" w:rsidRPr="002A7298">
        <w:rPr>
          <w:rFonts w:eastAsia="Times New Roman" w:cs="Tahoma"/>
          <w:b/>
          <w:bCs/>
          <w:color w:val="000000"/>
          <w:sz w:val="24"/>
          <w:szCs w:val="24"/>
          <w:lang w:val="en"/>
        </w:rPr>
        <w:t>free of charge</w:t>
      </w:r>
      <w:r w:rsidR="005D0B10" w:rsidRPr="002A7298">
        <w:rPr>
          <w:rFonts w:eastAsia="Times New Roman" w:cs="Tahoma"/>
          <w:color w:val="000000"/>
          <w:sz w:val="24"/>
          <w:szCs w:val="24"/>
          <w:lang w:val="en"/>
        </w:rPr>
        <w:t xml:space="preserve"> and typically runs about 6 hours broken into two 3-hour blocks.  The program is broken into multiple lessons that have something to offer citizens at every level- from beginner to advanced.  </w:t>
      </w:r>
    </w:p>
    <w:p w:rsidR="005D0B10" w:rsidRDefault="005D0B10" w:rsidP="005D0B10">
      <w:pPr>
        <w:pBdr>
          <w:bottom w:val="single" w:sz="6" w:space="1" w:color="auto"/>
        </w:pBd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Follow the link for the Texas SKYWARN training information:  </w:t>
      </w:r>
      <w:hyperlink r:id="rId11" w:history="1">
        <w:r w:rsidRPr="00B807FF">
          <w:rPr>
            <w:rStyle w:val="Hyperlink"/>
            <w:rFonts w:eastAsia="Times New Roman" w:cs="Arial"/>
            <w:spacing w:val="8"/>
            <w:sz w:val="24"/>
            <w:szCs w:val="24"/>
          </w:rPr>
          <w:t>https://www.weather.gov/fwd/skywarnsch?skywarnsort05</w:t>
        </w:r>
      </w:hyperlink>
      <w:r>
        <w:rPr>
          <w:rFonts w:eastAsia="Times New Roman" w:cs="Arial"/>
          <w:color w:val="1E0A3C"/>
          <w:spacing w:val="8"/>
          <w:sz w:val="24"/>
          <w:szCs w:val="24"/>
        </w:rPr>
        <w:t xml:space="preserve"> </w:t>
      </w:r>
      <w:bookmarkStart w:id="0" w:name="_GoBack"/>
      <w:bookmarkEnd w:id="0"/>
    </w:p>
    <w:p w:rsidR="005D0B10" w:rsidRPr="001204C5" w:rsidRDefault="005D0B10" w:rsidP="005D0B10">
      <w:pPr>
        <w:jc w:val="center"/>
        <w:rPr>
          <w:rFonts w:eastAsia="Times New Roman" w:cs="Arial"/>
          <w:b/>
          <w:i/>
          <w:color w:val="1E0A3C"/>
          <w:spacing w:val="8"/>
          <w:sz w:val="24"/>
          <w:szCs w:val="24"/>
        </w:rPr>
      </w:pPr>
      <w:r w:rsidRPr="00233DB6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</w:rPr>
        <w:t>Trauma Outcomes and Performance Improvement Courses</w:t>
      </w:r>
    </w:p>
    <w:p w:rsidR="005D0B10" w:rsidRPr="000632D0" w:rsidRDefault="005D0B10" w:rsidP="005D0B10">
      <w:pPr>
        <w:spacing w:after="150" w:line="360" w:lineRule="atLeast"/>
        <w:rPr>
          <w:rFonts w:eastAsia="Times New Roman" w:cs="Arial"/>
          <w:b/>
          <w:bCs/>
          <w:color w:val="434345"/>
          <w:sz w:val="24"/>
          <w:szCs w:val="24"/>
          <w:lang w:val="en-GB"/>
        </w:rPr>
      </w:pPr>
      <w:r w:rsidRPr="000632D0">
        <w:rPr>
          <w:rFonts w:eastAsia="Times New Roman" w:cs="Arial"/>
          <w:b/>
          <w:bCs/>
          <w:color w:val="434345"/>
          <w:sz w:val="24"/>
          <w:szCs w:val="24"/>
          <w:lang w:val="en-GB"/>
        </w:rPr>
        <w:t>February 27, 2019</w:t>
      </w:r>
    </w:p>
    <w:p w:rsidR="005D0B10" w:rsidRPr="000632D0" w:rsidRDefault="005D0B10" w:rsidP="005D0B10">
      <w:pPr>
        <w:spacing w:after="0" w:line="360" w:lineRule="atLeast"/>
        <w:rPr>
          <w:rFonts w:eastAsia="Times New Roman" w:cs="Arial"/>
          <w:color w:val="434345"/>
          <w:sz w:val="24"/>
          <w:szCs w:val="24"/>
          <w:lang w:val="en-GB"/>
        </w:rPr>
      </w:pPr>
      <w:r w:rsidRPr="00F923F5">
        <w:rPr>
          <w:rFonts w:eastAsia="Times New Roman" w:cs="Arial"/>
          <w:b/>
          <w:bCs/>
          <w:color w:val="434345"/>
          <w:sz w:val="24"/>
          <w:szCs w:val="24"/>
          <w:lang w:val="en-GB"/>
        </w:rPr>
        <w:lastRenderedPageBreak/>
        <w:t>Hosted by:</w:t>
      </w:r>
      <w:r>
        <w:rPr>
          <w:rFonts w:eastAsia="Times New Roman" w:cs="Arial"/>
          <w:color w:val="434345"/>
          <w:sz w:val="24"/>
          <w:szCs w:val="24"/>
          <w:lang w:val="en-GB"/>
        </w:rPr>
        <w:t xml:space="preserve"> </w:t>
      </w:r>
      <w:r w:rsidRPr="000632D0">
        <w:rPr>
          <w:rFonts w:eastAsia="Times New Roman" w:cs="Arial"/>
          <w:color w:val="434345"/>
          <w:sz w:val="24"/>
          <w:szCs w:val="24"/>
          <w:lang w:val="en-GB"/>
        </w:rPr>
        <w:t>Texas GETAC Trauma System Committee</w:t>
      </w:r>
      <w:r w:rsidRPr="000632D0">
        <w:rPr>
          <w:rFonts w:eastAsia="Times New Roman" w:cs="Arial"/>
          <w:color w:val="434345"/>
          <w:sz w:val="24"/>
          <w:szCs w:val="24"/>
          <w:lang w:val="en-GB"/>
        </w:rPr>
        <w:br/>
        <w:t>Wyndham Garden Hotel Austin</w:t>
      </w:r>
      <w:r w:rsidRPr="000632D0">
        <w:rPr>
          <w:rFonts w:eastAsia="Times New Roman" w:cs="Arial"/>
          <w:color w:val="434345"/>
          <w:sz w:val="24"/>
          <w:szCs w:val="24"/>
          <w:lang w:val="en-GB"/>
        </w:rPr>
        <w:br/>
      </w:r>
      <w:r w:rsidRPr="00F923F5">
        <w:rPr>
          <w:rFonts w:eastAsia="Times New Roman" w:cs="Arial"/>
          <w:color w:val="434345"/>
          <w:sz w:val="24"/>
          <w:szCs w:val="24"/>
          <w:lang w:val="en-GB"/>
        </w:rPr>
        <w:t xml:space="preserve">To register:  </w:t>
      </w:r>
      <w:hyperlink r:id="rId12" w:history="1">
        <w:r w:rsidRPr="00F923F5">
          <w:rPr>
            <w:rStyle w:val="Hyperlink"/>
            <w:rFonts w:eastAsia="Times New Roman" w:cs="Arial"/>
            <w:sz w:val="24"/>
            <w:szCs w:val="24"/>
            <w:lang w:val="en-GB"/>
          </w:rPr>
          <w:t>https://netforum.avectra.com/eWeb/DynamicPage.aspx?Site=STN&amp;WebCode=EventDetail&amp;evt_key=abab16b7-8de2-4e41-9983-b5bb6958ea39</w:t>
        </w:r>
      </w:hyperlink>
      <w:r w:rsidRPr="00F923F5">
        <w:rPr>
          <w:rFonts w:eastAsia="Times New Roman" w:cs="Arial"/>
          <w:color w:val="434345"/>
          <w:sz w:val="24"/>
          <w:szCs w:val="24"/>
          <w:lang w:val="en-GB"/>
        </w:rPr>
        <w:t xml:space="preserve"> 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</w:p>
    <w:p w:rsidR="005D0B10" w:rsidRPr="00F44104" w:rsidRDefault="005D0B10" w:rsidP="005D0B10">
      <w:pPr>
        <w:rPr>
          <w:rFonts w:eastAsia="Times New Roman" w:cs="Arial"/>
          <w:b/>
          <w:color w:val="1E0A3C"/>
          <w:spacing w:val="8"/>
          <w:sz w:val="24"/>
          <w:szCs w:val="24"/>
          <w:highlight w:val="cyan"/>
        </w:rPr>
      </w:pPr>
      <w:r w:rsidRPr="00F44104">
        <w:rPr>
          <w:rFonts w:eastAsia="Times New Roman" w:cs="Arial"/>
          <w:b/>
          <w:color w:val="1E0A3C"/>
          <w:spacing w:val="8"/>
          <w:sz w:val="24"/>
          <w:szCs w:val="24"/>
          <w:highlight w:val="cyan"/>
        </w:rPr>
        <w:t>May 2, 2019</w:t>
      </w:r>
    </w:p>
    <w:p w:rsidR="005D0B10" w:rsidRPr="00F44104" w:rsidRDefault="005D0B10" w:rsidP="005D0B10">
      <w:pPr>
        <w:rPr>
          <w:rFonts w:eastAsia="Times New Roman" w:cs="Arial"/>
          <w:b/>
          <w:color w:val="1E0A3C"/>
          <w:spacing w:val="8"/>
          <w:sz w:val="24"/>
          <w:szCs w:val="24"/>
          <w:highlight w:val="cyan"/>
        </w:rPr>
      </w:pPr>
      <w:r w:rsidRPr="00F44104">
        <w:rPr>
          <w:rFonts w:eastAsia="Times New Roman" w:cs="Arial"/>
          <w:b/>
          <w:color w:val="1E0A3C"/>
          <w:spacing w:val="8"/>
          <w:sz w:val="24"/>
          <w:szCs w:val="24"/>
          <w:highlight w:val="cyan"/>
        </w:rPr>
        <w:t xml:space="preserve">Hosted by:  </w:t>
      </w:r>
      <w:r w:rsidRPr="00F44104">
        <w:rPr>
          <w:rFonts w:eastAsia="Times New Roman" w:cs="Arial"/>
          <w:color w:val="1E0A3C"/>
          <w:spacing w:val="8"/>
          <w:sz w:val="24"/>
          <w:szCs w:val="24"/>
          <w:highlight w:val="cyan"/>
        </w:rPr>
        <w:t>NCTTRAC offices, Arlington</w:t>
      </w:r>
    </w:p>
    <w:p w:rsidR="005D0B10" w:rsidRPr="00F44104" w:rsidRDefault="005D0B10" w:rsidP="005D0B10">
      <w:pPr>
        <w:rPr>
          <w:rFonts w:eastAsia="Times New Roman" w:cs="Arial"/>
          <w:color w:val="1E0A3C"/>
          <w:spacing w:val="8"/>
          <w:sz w:val="24"/>
          <w:szCs w:val="24"/>
          <w:highlight w:val="cyan"/>
        </w:rPr>
      </w:pPr>
      <w:r w:rsidRPr="00F44104">
        <w:rPr>
          <w:rFonts w:eastAsia="Times New Roman" w:cs="Arial"/>
          <w:color w:val="1E0A3C"/>
          <w:spacing w:val="8"/>
          <w:sz w:val="24"/>
          <w:szCs w:val="24"/>
          <w:highlight w:val="cyan"/>
        </w:rPr>
        <w:t xml:space="preserve">To register:  </w:t>
      </w:r>
      <w:hyperlink r:id="rId13" w:history="1">
        <w:r w:rsidRPr="00F44104">
          <w:rPr>
            <w:rStyle w:val="Hyperlink"/>
            <w:rFonts w:eastAsia="Times New Roman" w:cs="Arial"/>
            <w:spacing w:val="8"/>
            <w:sz w:val="24"/>
            <w:szCs w:val="24"/>
            <w:highlight w:val="cyan"/>
          </w:rPr>
          <w:t>https://netforum.avectra.com/public/temp/ClientImages/STN/0e537c79-01c6-4faf-85d7-9ef4513ed520.pdf</w:t>
        </w:r>
      </w:hyperlink>
      <w:r w:rsidRPr="00F44104">
        <w:rPr>
          <w:rFonts w:eastAsia="Times New Roman" w:cs="Arial"/>
          <w:color w:val="1E0A3C"/>
          <w:spacing w:val="8"/>
          <w:sz w:val="24"/>
          <w:szCs w:val="24"/>
          <w:highlight w:val="cyan"/>
        </w:rPr>
        <w:t xml:space="preserve"> </w:t>
      </w:r>
    </w:p>
    <w:p w:rsidR="005D0B10" w:rsidRPr="00F44104" w:rsidRDefault="005D0B10" w:rsidP="005D0B10">
      <w:pPr>
        <w:rPr>
          <w:rFonts w:eastAsia="Times New Roman" w:cs="Arial"/>
          <w:color w:val="1E0A3C"/>
          <w:spacing w:val="8"/>
          <w:sz w:val="24"/>
          <w:szCs w:val="24"/>
          <w:u w:val="single"/>
        </w:rPr>
      </w:pPr>
      <w:r w:rsidRPr="00F44104">
        <w:rPr>
          <w:rFonts w:eastAsia="Times New Roman" w:cs="Arial"/>
          <w:color w:val="1E0A3C"/>
          <w:spacing w:val="8"/>
          <w:sz w:val="24"/>
          <w:szCs w:val="24"/>
          <w:u w:val="single"/>
        </w:rPr>
        <w:t>TOPIC</w:t>
      </w:r>
      <w:r>
        <w:rPr>
          <w:rFonts w:eastAsia="Times New Roman" w:cs="Arial"/>
          <w:color w:val="1E0A3C"/>
          <w:spacing w:val="8"/>
          <w:sz w:val="24"/>
          <w:szCs w:val="24"/>
          <w:u w:val="single"/>
        </w:rPr>
        <w:t xml:space="preserve"> -</w:t>
      </w:r>
      <w:r w:rsidRPr="00F44104">
        <w:rPr>
          <w:rFonts w:eastAsia="Times New Roman" w:cs="Arial"/>
          <w:color w:val="1E0A3C"/>
          <w:spacing w:val="8"/>
          <w:sz w:val="24"/>
          <w:szCs w:val="24"/>
          <w:u w:val="single"/>
        </w:rPr>
        <w:t xml:space="preserve"> Save the Dates:</w:t>
      </w:r>
    </w:p>
    <w:p w:rsidR="005D0B10" w:rsidRPr="00F44104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 w:rsidRPr="00F44104">
        <w:rPr>
          <w:rFonts w:eastAsia="Times New Roman" w:cs="Arial"/>
          <w:color w:val="1E0A3C"/>
          <w:spacing w:val="8"/>
          <w:sz w:val="24"/>
          <w:szCs w:val="24"/>
        </w:rPr>
        <w:t>June 26 – GETAC, Austin</w:t>
      </w:r>
    </w:p>
    <w:p w:rsidR="005D0B10" w:rsidRPr="00F44104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 w:rsidRPr="00F44104">
        <w:rPr>
          <w:rFonts w:eastAsia="Times New Roman" w:cs="Arial"/>
          <w:color w:val="1E0A3C"/>
          <w:spacing w:val="8"/>
          <w:sz w:val="24"/>
          <w:szCs w:val="24"/>
          <w:highlight w:val="cyan"/>
        </w:rPr>
        <w:t>August 1 – NCTTRAC offices, Arlington</w:t>
      </w:r>
    </w:p>
    <w:p w:rsidR="005D0B10" w:rsidRPr="00F44104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 w:rsidRPr="00F44104">
        <w:rPr>
          <w:rFonts w:eastAsia="Times New Roman" w:cs="Arial"/>
          <w:color w:val="1E0A3C"/>
          <w:spacing w:val="8"/>
          <w:sz w:val="24"/>
          <w:szCs w:val="24"/>
        </w:rPr>
        <w:t>September 25 – GETAC, Austin</w:t>
      </w:r>
    </w:p>
    <w:p w:rsidR="005D0B10" w:rsidRDefault="005D0B10" w:rsidP="005D0B10">
      <w:pPr>
        <w:pBdr>
          <w:bottom w:val="single" w:sz="6" w:space="1" w:color="auto"/>
        </w:pBdr>
        <w:rPr>
          <w:rFonts w:eastAsia="Times New Roman" w:cs="Arial"/>
          <w:color w:val="1E0A3C"/>
          <w:spacing w:val="8"/>
          <w:sz w:val="24"/>
          <w:szCs w:val="24"/>
        </w:rPr>
      </w:pPr>
      <w:r w:rsidRPr="00F44104">
        <w:rPr>
          <w:rFonts w:eastAsia="Times New Roman" w:cs="Arial"/>
          <w:color w:val="1E0A3C"/>
          <w:spacing w:val="8"/>
          <w:sz w:val="24"/>
          <w:szCs w:val="24"/>
          <w:highlight w:val="cyan"/>
        </w:rPr>
        <w:t>December 5 – NCTTRAC offices, Arlington</w:t>
      </w:r>
    </w:p>
    <w:p w:rsidR="005D0B10" w:rsidRPr="001204C5" w:rsidRDefault="005D0B10" w:rsidP="005D0B10">
      <w:pPr>
        <w:rPr>
          <w:rFonts w:eastAsia="Times New Roman" w:cs="Arial"/>
          <w:b/>
          <w:color w:val="1E0A3C"/>
          <w:spacing w:val="8"/>
          <w:sz w:val="24"/>
          <w:szCs w:val="24"/>
        </w:rPr>
      </w:pPr>
      <w:r w:rsidRPr="001204C5">
        <w:rPr>
          <w:rFonts w:eastAsia="Times New Roman" w:cs="Arial"/>
          <w:b/>
          <w:color w:val="1E0A3C"/>
          <w:spacing w:val="8"/>
          <w:sz w:val="24"/>
          <w:szCs w:val="24"/>
        </w:rPr>
        <w:t>March 27-29, 2019</w:t>
      </w:r>
    </w:p>
    <w:p w:rsidR="005D0B10" w:rsidRPr="001204C5" w:rsidRDefault="005D0B10" w:rsidP="005D0B10">
      <w:pPr>
        <w:jc w:val="center"/>
        <w:rPr>
          <w:rFonts w:eastAsia="Times New Roman" w:cs="Arial"/>
          <w:b/>
          <w:i/>
          <w:color w:val="1E0A3C"/>
          <w:spacing w:val="8"/>
          <w:sz w:val="24"/>
          <w:szCs w:val="24"/>
        </w:rPr>
      </w:pPr>
      <w:r w:rsidRPr="00233DB6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</w:rPr>
        <w:t>Trauma Con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Hosted by:  Society of Trauma Nurses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Location:  Hyatt Regency Lexington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Lexington, KY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To download the printable registration form:</w:t>
      </w:r>
    </w:p>
    <w:p w:rsidR="005D0B10" w:rsidRDefault="00A33B02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hyperlink r:id="rId14" w:history="1">
        <w:r w:rsidR="005D0B10" w:rsidRPr="00F74504">
          <w:rPr>
            <w:rStyle w:val="Hyperlink"/>
            <w:rFonts w:eastAsia="Times New Roman" w:cs="Arial"/>
            <w:spacing w:val="8"/>
            <w:sz w:val="24"/>
            <w:szCs w:val="24"/>
          </w:rPr>
          <w:t>https://www.traumanurses.org/_resources/documents/events/conference/2019/TraumaCon2019-RegistrationForm.pdf</w:t>
        </w:r>
      </w:hyperlink>
      <w:r w:rsidR="005D0B10">
        <w:rPr>
          <w:rFonts w:eastAsia="Times New Roman" w:cs="Arial"/>
          <w:color w:val="1E0A3C"/>
          <w:spacing w:val="8"/>
          <w:sz w:val="24"/>
          <w:szCs w:val="24"/>
        </w:rPr>
        <w:t xml:space="preserve"> 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Agenda:</w:t>
      </w:r>
    </w:p>
    <w:p w:rsidR="005D0B10" w:rsidRDefault="00A33B02" w:rsidP="005D0B10">
      <w:pPr>
        <w:pBdr>
          <w:bottom w:val="single" w:sz="6" w:space="1" w:color="auto"/>
        </w:pBdr>
        <w:rPr>
          <w:rFonts w:eastAsia="Times New Roman" w:cs="Arial"/>
          <w:color w:val="1E0A3C"/>
          <w:spacing w:val="8"/>
          <w:sz w:val="24"/>
          <w:szCs w:val="24"/>
        </w:rPr>
      </w:pPr>
      <w:hyperlink r:id="rId15" w:history="1">
        <w:r w:rsidR="005D0B10" w:rsidRPr="00F74504">
          <w:rPr>
            <w:rStyle w:val="Hyperlink"/>
            <w:rFonts w:eastAsia="Times New Roman" w:cs="Arial"/>
            <w:spacing w:val="8"/>
            <w:sz w:val="24"/>
            <w:szCs w:val="24"/>
          </w:rPr>
          <w:t>https://www.traumanurses.org/education/traumacon-2019/agenda</w:t>
        </w:r>
      </w:hyperlink>
      <w:r w:rsidR="005D0B10">
        <w:rPr>
          <w:rFonts w:eastAsia="Times New Roman" w:cs="Arial"/>
          <w:color w:val="1E0A3C"/>
          <w:spacing w:val="8"/>
          <w:sz w:val="24"/>
          <w:szCs w:val="24"/>
        </w:rPr>
        <w:t xml:space="preserve"> </w:t>
      </w:r>
    </w:p>
    <w:p w:rsidR="005D0B10" w:rsidRPr="005D0B10" w:rsidRDefault="005D0B10" w:rsidP="005D0B10">
      <w:pPr>
        <w:pBdr>
          <w:bottom w:val="single" w:sz="6" w:space="1" w:color="auto"/>
        </w:pBdr>
        <w:rPr>
          <w:rFonts w:eastAsia="Times New Roman" w:cs="Arial"/>
          <w:color w:val="1E0A3C"/>
          <w:spacing w:val="8"/>
          <w:sz w:val="24"/>
          <w:szCs w:val="24"/>
        </w:rPr>
      </w:pPr>
    </w:p>
    <w:p w:rsidR="00233DB6" w:rsidRPr="00FB77BB" w:rsidRDefault="00233DB6" w:rsidP="00233DB6">
      <w:pPr>
        <w:rPr>
          <w:rFonts w:eastAsia="Times New Roman" w:cs="Arial"/>
          <w:b/>
          <w:color w:val="1E0A3C"/>
          <w:spacing w:val="8"/>
          <w:sz w:val="24"/>
          <w:szCs w:val="24"/>
        </w:rPr>
      </w:pPr>
      <w:r w:rsidRPr="00FB77BB">
        <w:rPr>
          <w:rFonts w:eastAsia="Times New Roman" w:cs="Arial"/>
          <w:b/>
          <w:color w:val="1E0A3C"/>
          <w:spacing w:val="8"/>
          <w:sz w:val="24"/>
          <w:szCs w:val="24"/>
        </w:rPr>
        <w:t>April 12, 2019</w:t>
      </w:r>
    </w:p>
    <w:p w:rsidR="00C26F04" w:rsidRPr="00FB77BB" w:rsidRDefault="00C26F04" w:rsidP="005D0B10">
      <w:pPr>
        <w:jc w:val="center"/>
        <w:rPr>
          <w:rFonts w:eastAsia="Times New Roman" w:cs="Arial"/>
          <w:b/>
          <w:i/>
          <w:color w:val="1E0A3C"/>
          <w:spacing w:val="8"/>
          <w:sz w:val="24"/>
          <w:szCs w:val="24"/>
        </w:rPr>
      </w:pPr>
      <w:r w:rsidRPr="00233DB6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</w:rPr>
        <w:t>Advanced Burn Life Support</w:t>
      </w:r>
    </w:p>
    <w:p w:rsidR="00C26F04" w:rsidRDefault="00C26F04">
      <w:pPr>
        <w:rPr>
          <w:rFonts w:eastAsia="Times New Roman" w:cs="Arial"/>
          <w:bCs/>
          <w:color w:val="1E0A3C"/>
          <w:spacing w:val="8"/>
          <w:sz w:val="24"/>
          <w:szCs w:val="24"/>
        </w:rPr>
      </w:pPr>
      <w:r w:rsidRPr="00C26F04">
        <w:rPr>
          <w:rFonts w:eastAsia="Times New Roman" w:cs="Arial"/>
          <w:bCs/>
          <w:color w:val="1E0A3C"/>
          <w:spacing w:val="8"/>
          <w:sz w:val="24"/>
          <w:szCs w:val="24"/>
        </w:rPr>
        <w:lastRenderedPageBreak/>
        <w:t>Advanced Burn Life Support (ABLS) is a one-day course designed to teach providers, nurses, and paramedics how to assess and manage a severely burned patient during the first 24 hours post-injury.</w:t>
      </w:r>
    </w:p>
    <w:p w:rsidR="00C26F04" w:rsidRDefault="00C26F04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Parkland Memorial Hospital</w:t>
      </w:r>
    </w:p>
    <w:p w:rsidR="00C26F04" w:rsidRDefault="00C26F04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5200 </w:t>
      </w:r>
      <w:r w:rsidR="00050396">
        <w:rPr>
          <w:rFonts w:eastAsia="Times New Roman" w:cs="Arial"/>
          <w:color w:val="1E0A3C"/>
          <w:spacing w:val="8"/>
          <w:sz w:val="24"/>
          <w:szCs w:val="24"/>
        </w:rPr>
        <w:t>Harry Hines Blvd, Dallas 75235</w:t>
      </w:r>
    </w:p>
    <w:p w:rsidR="00050396" w:rsidRDefault="00050396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Eventbrite link: </w:t>
      </w:r>
    </w:p>
    <w:p w:rsidR="00FB77BB" w:rsidRDefault="00A33B02" w:rsidP="00497ED1">
      <w:pPr>
        <w:rPr>
          <w:rFonts w:eastAsia="Times New Roman" w:cs="Arial"/>
          <w:color w:val="1E0A3C"/>
          <w:spacing w:val="8"/>
          <w:sz w:val="24"/>
          <w:szCs w:val="24"/>
        </w:rPr>
      </w:pPr>
      <w:hyperlink r:id="rId16" w:history="1">
        <w:r w:rsidR="00050396" w:rsidRPr="00830DCB">
          <w:rPr>
            <w:rStyle w:val="Hyperlink"/>
            <w:rFonts w:eastAsia="Times New Roman" w:cs="Arial"/>
            <w:spacing w:val="8"/>
            <w:sz w:val="24"/>
            <w:szCs w:val="24"/>
          </w:rPr>
          <w:t>https://www.eventbrite.com/e/advanced-burn-life-support-provider-course-tickets-52497511470</w:t>
        </w:r>
      </w:hyperlink>
      <w:r w:rsidR="00050396">
        <w:rPr>
          <w:rFonts w:eastAsia="Times New Roman" w:cs="Arial"/>
          <w:color w:val="1E0A3C"/>
          <w:spacing w:val="8"/>
          <w:sz w:val="24"/>
          <w:szCs w:val="24"/>
        </w:rPr>
        <w:t xml:space="preserve"> </w:t>
      </w:r>
    </w:p>
    <w:p w:rsidR="00497ED1" w:rsidRDefault="00497ED1" w:rsidP="00497ED1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------------------------------------------------------------------------------------------------------------------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April 28-May 3, 2019</w:t>
      </w:r>
    </w:p>
    <w:p w:rsidR="005D0B10" w:rsidRDefault="005D0B10" w:rsidP="005D0B10">
      <w:pPr>
        <w:rPr>
          <w:rFonts w:eastAsia="Times New Roman" w:cs="Arial"/>
          <w:b/>
          <w:i/>
          <w:color w:val="1E0A3C"/>
          <w:spacing w:val="8"/>
          <w:sz w:val="24"/>
          <w:szCs w:val="24"/>
        </w:rPr>
      </w:pPr>
      <w:r w:rsidRPr="00233DB6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</w:rPr>
        <w:t>Trauma Center Association of America (TCAA) 22</w:t>
      </w:r>
      <w:r w:rsidRPr="00233DB6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  <w:vertAlign w:val="superscript"/>
        </w:rPr>
        <w:t>nd</w:t>
      </w:r>
      <w:r w:rsidRPr="00233DB6">
        <w:rPr>
          <w:rFonts w:eastAsia="Times New Roman" w:cs="Arial"/>
          <w:b/>
          <w:i/>
          <w:color w:val="1E0A3C"/>
          <w:spacing w:val="8"/>
          <w:sz w:val="24"/>
          <w:szCs w:val="24"/>
          <w:highlight w:val="yellow"/>
        </w:rPr>
        <w:t xml:space="preserve"> Annual Conference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Hosted by:  TCAA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Location:  Luxor Hotel and Casino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Las Vegas, NV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Online registration: </w:t>
      </w:r>
    </w:p>
    <w:p w:rsidR="005D0B10" w:rsidRDefault="00A33B02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hyperlink r:id="rId17" w:history="1">
        <w:r w:rsidR="005D0B10" w:rsidRPr="00F74504">
          <w:rPr>
            <w:rStyle w:val="Hyperlink"/>
            <w:rFonts w:eastAsia="Times New Roman" w:cs="Arial"/>
            <w:spacing w:val="8"/>
            <w:sz w:val="24"/>
            <w:szCs w:val="24"/>
          </w:rPr>
          <w:t>https://events.eply.com/TCAA2019</w:t>
        </w:r>
      </w:hyperlink>
      <w:r w:rsidR="005D0B10">
        <w:rPr>
          <w:rFonts w:eastAsia="Times New Roman" w:cs="Arial"/>
          <w:color w:val="1E0A3C"/>
          <w:spacing w:val="8"/>
          <w:sz w:val="24"/>
          <w:szCs w:val="24"/>
        </w:rPr>
        <w:t xml:space="preserve"> 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Brochure: </w:t>
      </w:r>
    </w:p>
    <w:p w:rsidR="005D0B10" w:rsidRDefault="00A33B02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hyperlink r:id="rId18" w:history="1">
        <w:r w:rsidR="005D0B10" w:rsidRPr="00F74504">
          <w:rPr>
            <w:rStyle w:val="Hyperlink"/>
            <w:rFonts w:eastAsia="Times New Roman" w:cs="Arial"/>
            <w:spacing w:val="8"/>
            <w:sz w:val="24"/>
            <w:szCs w:val="24"/>
          </w:rPr>
          <w:t>https://cdn.ymaws.com/www.traumacenters.org/resource/resmgr/2019_conference/final_brochure_for_website.pdf</w:t>
        </w:r>
      </w:hyperlink>
      <w:r w:rsidR="005D0B10">
        <w:rPr>
          <w:rFonts w:eastAsia="Times New Roman" w:cs="Arial"/>
          <w:color w:val="1E0A3C"/>
          <w:spacing w:val="8"/>
          <w:sz w:val="24"/>
          <w:szCs w:val="24"/>
        </w:rPr>
        <w:t xml:space="preserve"> </w:t>
      </w:r>
    </w:p>
    <w:p w:rsidR="005D0B10" w:rsidRDefault="005D0B10" w:rsidP="005D0B10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Please note that several courses are being offered in conjunction with the conference:</w:t>
      </w:r>
    </w:p>
    <w:p w:rsidR="005D0B10" w:rsidRDefault="005D0B10" w:rsidP="005D0B10">
      <w:pPr>
        <w:pStyle w:val="ListParagraph"/>
        <w:numPr>
          <w:ilvl w:val="0"/>
          <w:numId w:val="1"/>
        </w:num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Injury and Violence Prevention Professionals Symposium (04/28-30)</w:t>
      </w:r>
    </w:p>
    <w:p w:rsidR="005D0B10" w:rsidRDefault="005D0B10" w:rsidP="005D0B10">
      <w:pPr>
        <w:pStyle w:val="ListParagraph"/>
        <w:numPr>
          <w:ilvl w:val="0"/>
          <w:numId w:val="1"/>
        </w:num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ATS Trauma Program Manager Course (05/2-3)</w:t>
      </w:r>
    </w:p>
    <w:p w:rsidR="005D0B10" w:rsidRDefault="005D0B10" w:rsidP="005D0B10">
      <w:pPr>
        <w:pStyle w:val="ListParagraph"/>
        <w:numPr>
          <w:ilvl w:val="0"/>
          <w:numId w:val="1"/>
        </w:num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Trauma Advance Registrar Prep Program (TARP) (05/2-3)</w:t>
      </w:r>
    </w:p>
    <w:p w:rsidR="005D0B10" w:rsidRDefault="005D0B10" w:rsidP="005D0B10">
      <w:pPr>
        <w:pStyle w:val="ListParagraph"/>
        <w:numPr>
          <w:ilvl w:val="0"/>
          <w:numId w:val="1"/>
        </w:num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TOPIC (STN) (04/29)</w:t>
      </w:r>
    </w:p>
    <w:p w:rsidR="00497ED1" w:rsidRPr="00497ED1" w:rsidRDefault="005D0B10" w:rsidP="00497ED1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and more!!!</w:t>
      </w:r>
    </w:p>
    <w:p w:rsidR="00497ED1" w:rsidRDefault="00497ED1" w:rsidP="00497ED1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I have had three requests for a Critical Incident Stress Management course to be offered at the RAC.  If more are interested, please let me know.  Email me at </w:t>
      </w:r>
      <w:hyperlink r:id="rId19" w:history="1">
        <w:r w:rsidRPr="00B807FF">
          <w:rPr>
            <w:rStyle w:val="Hyperlink"/>
            <w:rFonts w:eastAsia="Times New Roman" w:cs="Arial"/>
            <w:spacing w:val="8"/>
            <w:sz w:val="24"/>
            <w:szCs w:val="24"/>
          </w:rPr>
          <w:t>catherineglenn@texashealth.org</w:t>
        </w:r>
      </w:hyperlink>
      <w:r>
        <w:rPr>
          <w:rFonts w:eastAsia="Times New Roman" w:cs="Arial"/>
          <w:color w:val="1E0A3C"/>
          <w:spacing w:val="8"/>
          <w:sz w:val="24"/>
          <w:szCs w:val="24"/>
        </w:rPr>
        <w:t xml:space="preserve"> for more information.  </w:t>
      </w:r>
    </w:p>
    <w:p w:rsidR="00497ED1" w:rsidRDefault="00497ED1" w:rsidP="00497ED1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 xml:space="preserve">As always, Donald and I are at your service.  Please continue to let us know which classes are of interest to you.  Thank you. </w:t>
      </w:r>
    </w:p>
    <w:p w:rsidR="00155BD9" w:rsidRPr="00497ED1" w:rsidRDefault="00155BD9" w:rsidP="00497ED1">
      <w:pPr>
        <w:rPr>
          <w:rFonts w:eastAsia="Times New Roman" w:cs="Arial"/>
          <w:color w:val="1E0A3C"/>
          <w:spacing w:val="8"/>
          <w:sz w:val="24"/>
          <w:szCs w:val="24"/>
        </w:rPr>
      </w:pPr>
      <w:r>
        <w:rPr>
          <w:rFonts w:eastAsia="Times New Roman" w:cs="Arial"/>
          <w:color w:val="1E0A3C"/>
          <w:spacing w:val="8"/>
          <w:sz w:val="24"/>
          <w:szCs w:val="24"/>
        </w:rPr>
        <w:t>Cathy</w:t>
      </w:r>
    </w:p>
    <w:sectPr w:rsidR="00155BD9" w:rsidRPr="0049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57A"/>
    <w:multiLevelType w:val="hybridMultilevel"/>
    <w:tmpl w:val="8F1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71C1"/>
    <w:multiLevelType w:val="multilevel"/>
    <w:tmpl w:val="9FAA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50E81"/>
    <w:multiLevelType w:val="hybridMultilevel"/>
    <w:tmpl w:val="59FA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4"/>
    <w:rsid w:val="00050396"/>
    <w:rsid w:val="000632D0"/>
    <w:rsid w:val="000C1416"/>
    <w:rsid w:val="001101D6"/>
    <w:rsid w:val="001204C5"/>
    <w:rsid w:val="00155BD9"/>
    <w:rsid w:val="001B3629"/>
    <w:rsid w:val="00233DB6"/>
    <w:rsid w:val="00267DA6"/>
    <w:rsid w:val="002A7298"/>
    <w:rsid w:val="00497ED1"/>
    <w:rsid w:val="00563377"/>
    <w:rsid w:val="005D0B10"/>
    <w:rsid w:val="005F4583"/>
    <w:rsid w:val="007626DC"/>
    <w:rsid w:val="007A0C38"/>
    <w:rsid w:val="009B66BC"/>
    <w:rsid w:val="00A33B02"/>
    <w:rsid w:val="00A83C0A"/>
    <w:rsid w:val="00C17792"/>
    <w:rsid w:val="00C26F04"/>
    <w:rsid w:val="00DE4930"/>
    <w:rsid w:val="00E32EC1"/>
    <w:rsid w:val="00E57C35"/>
    <w:rsid w:val="00E72A66"/>
    <w:rsid w:val="00F44104"/>
    <w:rsid w:val="00F923F5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3643"/>
  <w15:chartTrackingRefBased/>
  <w15:docId w15:val="{83BA8F97-EE20-4348-B799-4EC61B8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3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03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2275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19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4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3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70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8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05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af.org/wp-content/uploads/2016/01/TX-Trauma-Sys-11x17_White_Paper.pdf" TargetMode="External"/><Relationship Id="rId13" Type="http://schemas.openxmlformats.org/officeDocument/2006/relationships/hyperlink" Target="https://netforum.avectra.com/public/temp/ClientImages/STN/0e537c79-01c6-4faf-85d7-9ef4513ed520.pdf" TargetMode="External"/><Relationship Id="rId18" Type="http://schemas.openxmlformats.org/officeDocument/2006/relationships/hyperlink" Target="https://cdn.ymaws.com/www.traumacenters.org/resource/resmgr/2019_conference/final_brochure_for_websit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k75w2kudjd3fv2xs2cvymrg-wpengine.netdna-ssl.com/wp-content/uploads/2019/01/Talking-Points-Driver-Respon-Program_v2.pdf" TargetMode="External"/><Relationship Id="rId12" Type="http://schemas.openxmlformats.org/officeDocument/2006/relationships/hyperlink" Target="https://netforum.avectra.com/eWeb/DynamicPage.aspx?Site=STN&amp;WebCode=EventDetail&amp;evt_key=abab16b7-8de2-4e41-9983-b5bb6958ea39" TargetMode="External"/><Relationship Id="rId17" Type="http://schemas.openxmlformats.org/officeDocument/2006/relationships/hyperlink" Target="https://events.eply.com/TCAA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m/e/advanced-burn-life-support-provider-course-tickets-5249751147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75w2kudjd3fv2xs2cvymrg-wpengine.netdna-ssl.com/wp-content/uploads/2018/11/FINAL_TETAF-Advocacy-Priorities-for-86th-Texas-Legislature.pdf" TargetMode="External"/><Relationship Id="rId11" Type="http://schemas.openxmlformats.org/officeDocument/2006/relationships/hyperlink" Target="https://www.weather.gov/fwd/skywarnsch?skywarnsort0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raumanurses.org/education/traumacon-2019/agenda" TargetMode="External"/><Relationship Id="rId10" Type="http://schemas.openxmlformats.org/officeDocument/2006/relationships/hyperlink" Target="https://urldefense.proofpoint.com/v2/url?u=https-3A__www.weather.gov_fwd_skywarnsch-3Fskywarnsort05&amp;d=DwMGaQ&amp;c=tAAbe3VWSXg4_eMSItYKuRlnp5vCb2OrQZQHnRXk_fc&amp;r=Ksd9DAhqB0QgATRj_uKgFjA5nZTDnLxhZu9SATJ1adQ&amp;m=KPuXhc03Ejf6Buu1LAQMQtugjffghiE5Hcw5UQAEVAI&amp;s=AIxU7QoWkaKopu73hnKazq-8_x1qlrLVryGgp1YJ2EA&amp;e=" TargetMode="External"/><Relationship Id="rId19" Type="http://schemas.openxmlformats.org/officeDocument/2006/relationships/hyperlink" Target="mailto:catherineglenn@texas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yi.capitol.texas.gov/Home.aspx" TargetMode="External"/><Relationship Id="rId14" Type="http://schemas.openxmlformats.org/officeDocument/2006/relationships/hyperlink" Target="https://www.traumanurses.org/_resources/documents/events/conference/2019/TraumaCon2019-Registration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Catherine</dc:creator>
  <cp:keywords/>
  <dc:description/>
  <cp:lastModifiedBy>Brenna McLain</cp:lastModifiedBy>
  <cp:revision>2</cp:revision>
  <dcterms:created xsi:type="dcterms:W3CDTF">2019-02-05T14:33:00Z</dcterms:created>
  <dcterms:modified xsi:type="dcterms:W3CDTF">2019-02-05T14:33:00Z</dcterms:modified>
</cp:coreProperties>
</file>